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color w:val="6C7278"/>
          <w:sz w:val="16"/>
          <w:szCs w:val="16"/>
        </w:rPr>
        <w:t xml:space="preserve">VIEWS.VN · TEMPLATE</w:t>
      </w:r>
    </w:p>
    <w:p>
      <w:pPr>
        <w:pStyle w:val="Title"/>
        <w:spacing w:after="120"/>
      </w:pPr>
      <w:r>
        <w:t xml:space="preserve">12 khung kịch bản Shorts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Các cấu trúc mở đầu đã được kiểm chứng trên 4.000 video dọc tiếng Việt. Mỗi khung gồm: cách dùng, ví dụ, và điều kiện để nó hiệu quả. Copy phần khung trống ở cuối để viết kịch bản của bạn.</w:t>
      </w:r>
    </w:p>
    <w:p>
      <w:pPr>
        <w:pBdr>
          <w:bottom w:val="single" w:color="E5E6E8" w:sz="6"/>
        </w:pBdr>
        <w:spacing w:after="240"/>
      </w:pPr>
    </w:p>
    <w:p>
      <w:pPr>
        <w:pStyle w:val="Heading2"/>
        <w:spacing w:after="120" w:before="280"/>
      </w:pPr>
      <w:r>
        <w:t xml:space="preserve">1. Nêu kết quả trước, quá trình sau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Mở bằng thứ người xem muốn thấy ở cuối.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"Đây là căn phòng sau 6 tiếng dọn." → cắt về cảnh bừa bộn → quá trình.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Hiệu quả vì tạo khoảng trống thông tin ngay lập tức. Đừng dùng nếu kết quả không đủ ấn tượng.</w:t>
      </w:r>
    </w:p>
    <w:p>
      <w:pPr>
        <w:pStyle w:val="Heading2"/>
        <w:spacing w:after="120" w:before="280"/>
      </w:pPr>
      <w:r>
        <w:t xml:space="preserve">2. Phủ định một niềm tin phổ biến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Đi ngược điều số đông tin, rồi chứng minh trong 15 giây.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"Bạn không cần máy ảnh 30 triệu để quay video này."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Bắt buộc phải chứng minh được. Không chứng minh được thì bình luận tiêu cực kéo phân phối xuống.</w:t>
      </w:r>
    </w:p>
    <w:p>
      <w:pPr>
        <w:pStyle w:val="Heading2"/>
        <w:spacing w:after="120" w:before="280"/>
      </w:pPr>
      <w:r>
        <w:t xml:space="preserve">3. Đếm ngược có ràng buộc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Nêu số lượng, gài điều kiện ở cuối câu để giữ người xem tới hết.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"Ba lỗi khiến video không lên xu hướng, lỗi thứ ba là lỗi tôi mắc suốt hai năm."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Chỉ dùng khi nội dung thật sự có đủ ba ý rõ ràng.</w:t>
      </w:r>
    </w:p>
    <w:p>
      <w:pPr>
        <w:pStyle w:val="Heading2"/>
        <w:spacing w:after="120" w:before="280"/>
      </w:pPr>
      <w:r>
        <w:t xml:space="preserve">4. Bắt đầu giữa hành động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Không giới thiệu. Cắt thẳng vào giây thứ 12 của câu chuyện rồi quay lại giải thích.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"...và đó là lúc thẻ nhớ báo lỗi." → cắt về đầu buổi quay.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Khó viết nhất nhưng giữ chân cao nhất trong mẫu 4.000 video của Views.vn.</w:t>
      </w:r>
    </w:p>
    <w:p>
      <w:pPr>
        <w:pStyle w:val="Heading2"/>
        <w:spacing w:after="120" w:before="280"/>
      </w:pPr>
      <w:r>
        <w:t xml:space="preserve">5. Đặt câu hỏi có đáp án bất ngờ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Câu hỏi hẹp, đáp án đi ngược trực giác.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"Video nào của tôi kiếm nhiều tiền nhất? Không phải video triệu view."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Câu hỏi phải hẹp. Câu hỏi rộng kiểu "Bạn có bao giờ tự hỏi..." mất người xem ngay.</w:t>
      </w:r>
    </w:p>
    <w:p>
      <w:pPr>
        <w:pStyle w:val="Heading2"/>
        <w:spacing w:after="120" w:before="280"/>
      </w:pPr>
      <w:r>
        <w:t xml:space="preserve">6. Chỉ thẳng vào người xem cụ thể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Gọi đúng nhóm bạn muốn giữ, chấp nhận mất nhóm khác.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"Nếu kênh bạn dưới 1.000 sub, video này dành cho bạn."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Giảm lượt xem tổng nhưng tăng tỷ lệ giữ chân và chuyển đổi.</w:t>
      </w:r>
    </w:p>
    <w:p>
      <w:pPr>
        <w:pStyle w:val="Heading2"/>
        <w:spacing w:after="120" w:before="280"/>
      </w:pPr>
      <w:r>
        <w:t xml:space="preserve">7. Trước và sau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Hai hình ảnh đối lập trong 3 giây đầu.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"Đây là kênh tháng 1. Còn đây là tháng 6."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Hợp với nội dung có tiến trình đo được. Cần số liệu thật, đừng phóng đại.</w:t>
      </w:r>
    </w:p>
    <w:p>
      <w:pPr>
        <w:pStyle w:val="Heading2"/>
        <w:spacing w:after="120" w:before="280"/>
      </w:pPr>
      <w:r>
        <w:t xml:space="preserve">8. Thú nhận thất bại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Mở bằng sai lầm của chính mình.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"Tôi mất 8 triệu vì mua nhầm mic này."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Tạo tin cậy nhanh. Chỉ dùng khi thất bại đó có bài học cụ thể.</w:t>
      </w:r>
    </w:p>
    <w:p>
      <w:pPr>
        <w:pStyle w:val="Heading2"/>
        <w:spacing w:after="120" w:before="280"/>
      </w:pPr>
      <w:r>
        <w:t xml:space="preserve">9. Bóc tách một con số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Bắt đầu bằng số liệu lạ, giải thích sau.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"RPM ngách tài chính cao gấp 4 lần vlog đời sống. Đây là lý do."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Cần nguồn số liệu rõ ràng, nếu không sẽ mất uy tín.</w:t>
      </w:r>
    </w:p>
    <w:p>
      <w:pPr>
        <w:pStyle w:val="Heading2"/>
        <w:spacing w:after="120" w:before="280"/>
      </w:pPr>
      <w:r>
        <w:t xml:space="preserve">10. Đặt cược với người xem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Cam kết một điều cụ thể sẽ xảy ra trong video.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"Xem hết 3 phút này, bạn sẽ biết chính xác nên sửa gì ở video tiếp theo."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Phải giữ lời. Không giữ được thì lần sau người xem không tin nữa.</w:t>
      </w:r>
    </w:p>
    <w:p>
      <w:pPr>
        <w:pStyle w:val="Heading2"/>
        <w:spacing w:after="120" w:before="280"/>
      </w:pPr>
      <w:r>
        <w:t xml:space="preserve">11. Đối lập hai lựa chọn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Đặt hai phương án cạnh nhau, người xem ở lại để biết chọn cái nào.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"CapCut hay Premiere? Câu trả lời phụ thuộc đúng một yếu tố."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Hợp với nội dung so sánh, dễ lên tìm kiếm.</w:t>
      </w:r>
    </w:p>
    <w:p>
      <w:pPr>
        <w:pStyle w:val="Heading2"/>
        <w:spacing w:after="120" w:before="280"/>
      </w:pPr>
      <w:r>
        <w:t xml:space="preserve">12. Mở bằng cảnh quay đắt nhất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Cách dùng: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Dùng cảnh đẹp nhất, kịch tính nhất làm 3 giây đầu.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Ví dụ: </w:t>
      </w:r>
    </w:p>
    <w:p>
      <w:pPr>
        <w:spacing w:after="100"/>
      </w:pPr>
      <w:r>
        <w:rPr>
          <w:rFonts w:ascii="Arial" w:cs="Arial" w:eastAsia="Arial" w:hAnsi="Arial"/>
          <w:i/>
          <w:iCs/>
          <w:sz w:val="22"/>
          <w:szCs w:val="22"/>
        </w:rPr>
        <w:t xml:space="preserve">Cảnh flycam, cảnh cao trào, khoảnh khắc phản ứng mạnh.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Khi nào dùng: </w:t>
      </w:r>
    </w:p>
    <w:p>
      <w:pPr>
        <w:spacing w:after="100"/>
      </w:pPr>
      <w:r>
        <w:rPr>
          <w:rFonts w:ascii="Arial" w:cs="Arial" w:eastAsia="Arial" w:hAnsi="Arial"/>
          <w:color w:val="6C7278"/>
          <w:sz w:val="22"/>
          <w:szCs w:val="22"/>
        </w:rPr>
        <w:t xml:space="preserve">Hợp với vlog và du lịch. Với nội dung giảng giải thì hook lời nói mạnh hơn.</w:t>
      </w:r>
    </w:p>
    <w:p>
      <w:pPr>
        <w:pStyle w:val="Heading1"/>
        <w:spacing w:after="120" w:before="280"/>
      </w:pPr>
      <w:r>
        <w:t xml:space="preserve">Khung trống để viết kịch bản</w:t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Hook (0-3 giây):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Bối cảnh (3-8 giây):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Nội dung chính (8-40 giây):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Chốt (40-50 giây):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Câu dẫn sang video dài: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Chữ trên màn hình: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Âm thanh dùng:</w:t>
      </w:r>
    </w:p>
    <w:p>
      <w:pPr>
        <w:pBdr>
          <w:bottom w:val="single" w:color="D9D9D9" w:sz="4"/>
        </w:pBdr>
        <w:spacing w:after="200"/>
      </w:pPr>
      <w:r>
        <w:rPr>
          <w:sz w:val="22"/>
          <w:szCs w:val="22"/>
        </w:rPr>
        <w:t xml:space="preserve"/>
      </w:r>
    </w:p>
    <w:p>
      <w:pPr>
        <w:spacing w:after="100"/>
      </w:pPr>
      <w:r>
        <w:rPr>
          <w:rFonts w:ascii="Arial" w:cs="Arial" w:eastAsia="Arial" w:hAnsi="Arial"/>
          <w:color w:val="6C7278"/>
          <w:sz w:val="16"/>
          <w:szCs w:val="16"/>
        </w:rPr>
        <w:t xml:space="preserve">Views.vn — Giúp nhà sáng tạo phát triển nhanh hơn · views.vn/resources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2026-08-06T08:26:23.584Z</dcterms:created>
  <dcterms:modified xsi:type="dcterms:W3CDTF">2026-08-06T08:26:23.599Z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